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5CF" w14:textId="64097B1B" w:rsidR="00674CFF" w:rsidRPr="009C70E0" w:rsidRDefault="009C70E0">
      <w:pPr>
        <w:jc w:val="center"/>
        <w:rPr>
          <w:rFonts w:eastAsia="Times New Roman"/>
          <w:b/>
          <w:color w:val="000000" w:themeColor="text1"/>
          <w:sz w:val="28"/>
          <w:szCs w:val="28"/>
          <w:lang w:val="ru-RU"/>
        </w:rPr>
      </w:pPr>
      <w:r w:rsidRPr="009C70E0">
        <w:rPr>
          <w:rFonts w:eastAsia="Times New Roman"/>
          <w:b/>
          <w:color w:val="000000" w:themeColor="text1"/>
          <w:sz w:val="28"/>
          <w:szCs w:val="28"/>
        </w:rPr>
        <w:t xml:space="preserve">Процессы для поддержания жизненного цикла </w:t>
      </w:r>
      <w:r w:rsidR="000D690C" w:rsidRPr="000D690C">
        <w:rPr>
          <w:rFonts w:eastAsia="Times New Roman"/>
          <w:b/>
          <w:color w:val="000000" w:themeColor="text1"/>
          <w:sz w:val="28"/>
          <w:szCs w:val="28"/>
        </w:rPr>
        <w:t>ПО «</w:t>
      </w:r>
      <w:proofErr w:type="spellStart"/>
      <w:r w:rsidR="000D690C" w:rsidRPr="000D690C">
        <w:rPr>
          <w:rFonts w:eastAsia="Times New Roman"/>
          <w:b/>
          <w:color w:val="000000" w:themeColor="text1"/>
          <w:sz w:val="28"/>
          <w:szCs w:val="28"/>
        </w:rPr>
        <w:t>Hyper</w:t>
      </w:r>
      <w:proofErr w:type="spellEnd"/>
      <w:r w:rsidR="000D690C" w:rsidRPr="000D690C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D690C" w:rsidRPr="000D690C">
        <w:rPr>
          <w:rFonts w:eastAsia="Times New Roman"/>
          <w:b/>
          <w:color w:val="000000" w:themeColor="text1"/>
          <w:sz w:val="28"/>
          <w:szCs w:val="28"/>
        </w:rPr>
        <w:t>Adtech</w:t>
      </w:r>
      <w:proofErr w:type="spellEnd"/>
      <w:r w:rsidR="000D690C" w:rsidRPr="000D690C">
        <w:rPr>
          <w:rFonts w:eastAsia="Times New Roman"/>
          <w:b/>
          <w:color w:val="000000" w:themeColor="text1"/>
          <w:sz w:val="28"/>
          <w:szCs w:val="28"/>
        </w:rPr>
        <w:t>»</w:t>
      </w:r>
    </w:p>
    <w:p w14:paraId="387C9FAC" w14:textId="77777777" w:rsidR="00674CFF" w:rsidRPr="009C70E0" w:rsidRDefault="00674CFF">
      <w:pPr>
        <w:jc w:val="center"/>
        <w:rPr>
          <w:rFonts w:eastAsia="Times New Roman"/>
          <w:b/>
          <w:color w:val="000000" w:themeColor="text1"/>
        </w:rPr>
      </w:pPr>
    </w:p>
    <w:p w14:paraId="2006492D" w14:textId="77777777" w:rsidR="00674CFF" w:rsidRPr="009C70E0" w:rsidRDefault="009C70E0">
      <w:pPr>
        <w:numPr>
          <w:ilvl w:val="0"/>
          <w:numId w:val="1"/>
        </w:numPr>
        <w:rPr>
          <w:rFonts w:eastAsia="Times New Roman"/>
          <w:b/>
          <w:color w:val="000000" w:themeColor="text1"/>
        </w:rPr>
      </w:pPr>
      <w:r w:rsidRPr="009C70E0">
        <w:rPr>
          <w:rFonts w:eastAsia="Times New Roman"/>
          <w:b/>
          <w:color w:val="000000" w:themeColor="text1"/>
        </w:rPr>
        <w:t>Введение</w:t>
      </w:r>
    </w:p>
    <w:p w14:paraId="2C3205F6" w14:textId="77777777" w:rsidR="00674CFF" w:rsidRPr="009C70E0" w:rsidRDefault="00674CFF">
      <w:pPr>
        <w:rPr>
          <w:rFonts w:eastAsia="Times New Roman"/>
          <w:b/>
          <w:color w:val="000000" w:themeColor="text1"/>
        </w:rPr>
      </w:pPr>
    </w:p>
    <w:p w14:paraId="161B7434" w14:textId="77777777" w:rsidR="00674CFF" w:rsidRPr="009C70E0" w:rsidRDefault="009C70E0">
      <w:pPr>
        <w:ind w:firstLine="720"/>
        <w:rPr>
          <w:rFonts w:eastAsia="Times New Roman"/>
          <w:color w:val="000000" w:themeColor="text1"/>
        </w:rPr>
      </w:pPr>
      <w:r w:rsidRPr="009C70E0">
        <w:rPr>
          <w:rFonts w:eastAsia="Times New Roman"/>
          <w:color w:val="000000" w:themeColor="text1"/>
        </w:rPr>
        <w:t>Настоящее руководство описывает процессы, обеспечивающие поддержание</w:t>
      </w:r>
    </w:p>
    <w:p w14:paraId="3645AD75" w14:textId="40E9E26A" w:rsidR="00674CFF" w:rsidRPr="009C70E0" w:rsidRDefault="009C70E0">
      <w:pPr>
        <w:rPr>
          <w:rFonts w:eastAsia="Times New Roman"/>
          <w:color w:val="000000" w:themeColor="text1"/>
        </w:rPr>
      </w:pPr>
      <w:r w:rsidRPr="009C70E0">
        <w:rPr>
          <w:rFonts w:eastAsia="Times New Roman"/>
          <w:color w:val="000000" w:themeColor="text1"/>
        </w:rPr>
        <w:t>жизненного цикла программного обеспечения</w:t>
      </w:r>
      <w:r w:rsidR="004D5680">
        <w:rPr>
          <w:rFonts w:eastAsia="Times New Roman"/>
          <w:color w:val="000000" w:themeColor="text1"/>
          <w:lang w:val="ru-RU"/>
        </w:rPr>
        <w:t xml:space="preserve"> </w:t>
      </w:r>
      <w:r w:rsidR="000D690C" w:rsidRPr="000D690C">
        <w:rPr>
          <w:rFonts w:eastAsia="Times New Roman"/>
          <w:color w:val="000000" w:themeColor="text1"/>
          <w:lang w:val="ru-RU"/>
        </w:rPr>
        <w:t>«</w:t>
      </w:r>
      <w:proofErr w:type="spellStart"/>
      <w:r w:rsidR="000D690C" w:rsidRPr="000D690C">
        <w:rPr>
          <w:rFonts w:eastAsia="Times New Roman"/>
          <w:color w:val="000000" w:themeColor="text1"/>
          <w:lang w:val="ru-RU"/>
        </w:rPr>
        <w:t>Hyper</w:t>
      </w:r>
      <w:proofErr w:type="spellEnd"/>
      <w:r w:rsidR="000D690C" w:rsidRPr="000D690C">
        <w:rPr>
          <w:rFonts w:eastAsia="Times New Roman"/>
          <w:color w:val="000000" w:themeColor="text1"/>
          <w:lang w:val="ru-RU"/>
        </w:rPr>
        <w:t xml:space="preserve"> Adtech»</w:t>
      </w:r>
      <w:r w:rsidRPr="009C70E0">
        <w:rPr>
          <w:rFonts w:eastAsia="Times New Roman"/>
          <w:color w:val="000000" w:themeColor="text1"/>
        </w:rPr>
        <w:t>.</w:t>
      </w:r>
    </w:p>
    <w:p w14:paraId="2A1C2EAF" w14:textId="77777777" w:rsidR="00674CFF" w:rsidRPr="009C70E0" w:rsidRDefault="00674CFF">
      <w:pPr>
        <w:rPr>
          <w:rFonts w:eastAsia="Times New Roman"/>
          <w:b/>
          <w:color w:val="000000" w:themeColor="text1"/>
        </w:rPr>
      </w:pPr>
    </w:p>
    <w:p w14:paraId="60F58396" w14:textId="2B4A0F8D" w:rsidR="009C70E0" w:rsidRPr="009C70E0" w:rsidRDefault="009C70E0" w:rsidP="009C70E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b/>
          <w:bCs/>
          <w:color w:val="000000" w:themeColor="text1"/>
          <w:sz w:val="22"/>
          <w:szCs w:val="22"/>
        </w:rPr>
        <w:t>Описание процессов</w:t>
      </w:r>
    </w:p>
    <w:p w14:paraId="45C60B67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Документация, содержащая описание процессов, обеспечивающих поддержание жизненного цикла программы, в том числе устранение неисправностей, выявленных в ходе эксплуатации программы, совершенствование программы, а также информацию о персонале, необходимом для обеспечения такой поддержки</w:t>
      </w:r>
    </w:p>
    <w:p w14:paraId="59B03633" w14:textId="77777777" w:rsidR="009C70E0" w:rsidRPr="009C70E0" w:rsidRDefault="009C70E0" w:rsidP="009C70E0">
      <w:pPr>
        <w:pStyle w:val="Heading1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Первоначальная постановка задач</w:t>
      </w:r>
    </w:p>
    <w:p w14:paraId="581C1CD1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Создание</w:t>
      </w:r>
    </w:p>
    <w:p w14:paraId="498A530B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Все задачи заводятся в трекере задач. В задаче указываются в свободной форме:</w:t>
      </w:r>
    </w:p>
    <w:p w14:paraId="5AA0B405" w14:textId="77777777" w:rsidR="009C70E0" w:rsidRPr="009C70E0" w:rsidRDefault="009C70E0" w:rsidP="009C70E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Что нужно сделать.</w:t>
      </w:r>
    </w:p>
    <w:p w14:paraId="62271AA7" w14:textId="77777777" w:rsidR="009C70E0" w:rsidRPr="009C70E0" w:rsidRDefault="009C70E0" w:rsidP="009C70E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Проблема (зачем это нужно сделать).</w:t>
      </w:r>
    </w:p>
    <w:p w14:paraId="113655A8" w14:textId="77777777" w:rsidR="009C70E0" w:rsidRPr="009C70E0" w:rsidRDefault="009C70E0" w:rsidP="009C70E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Цель (что принесет эта разработка).</w:t>
      </w:r>
    </w:p>
    <w:p w14:paraId="6C80D177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proofErr w:type="spellStart"/>
      <w:r w:rsidRPr="009C70E0">
        <w:rPr>
          <w:b/>
          <w:bCs/>
          <w:color w:val="000000" w:themeColor="text1"/>
          <w:sz w:val="22"/>
          <w:szCs w:val="22"/>
        </w:rPr>
        <w:t>Приоритезация</w:t>
      </w:r>
      <w:proofErr w:type="spellEnd"/>
    </w:p>
    <w:p w14:paraId="24F0AE5B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начале спринта (по понедельникам, раз в две недели) все задачи оцениваются на планировании, где участвуют менеджеры проектов со стороны разработки, менеджеры продукта и стейкхолдеры задач. Задачи оцениваются по степени важности для бизнеса и потенциальной прибыли, часть наиболее важных задач берется в работу на 2 недели, остальные откладываются до следующего планирования.</w:t>
      </w:r>
    </w:p>
    <w:p w14:paraId="405D90BB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Функциональное описание</w:t>
      </w:r>
    </w:p>
    <w:p w14:paraId="60862E33" w14:textId="77777777" w:rsidR="009C70E0" w:rsidRPr="009C70E0" w:rsidRDefault="009C70E0" w:rsidP="009C70E0">
      <w:pPr>
        <w:rPr>
          <w:color w:val="000000" w:themeColor="text1"/>
        </w:rPr>
      </w:pPr>
    </w:p>
    <w:p w14:paraId="16A7335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На первом этапе задача описывается функционально: определяется ключевая проблема, которую хотим решить, составляется перечень гипотез, выбирается способ решения. Создается страница в проекте продукта с описанием экранов, примерным функционалом и описанием эксперимента при внедрении. Далее задача оформляется по шаблону:</w:t>
      </w:r>
    </w:p>
    <w:p w14:paraId="27688DA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Проблема, которую решаем: </w:t>
      </w:r>
    </w:p>
    <w:p w14:paraId="710E463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Гипотеза 1:</w:t>
      </w:r>
    </w:p>
    <w:p w14:paraId="4BA84E99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Гипотеза Х:</w:t>
      </w:r>
    </w:p>
    <w:p w14:paraId="12DC1A6D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Типы пользователей: [не авторизованный/авторизованный, без подписки/триал/подписка]</w:t>
      </w:r>
    </w:p>
    <w:p w14:paraId="20EE8F1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Типы профилей: [взрослый/детский]</w:t>
      </w:r>
    </w:p>
    <w:p w14:paraId="7AF3D70A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Описание работы: [ссылка на функциональное описание]</w:t>
      </w:r>
    </w:p>
    <w:p w14:paraId="778DA699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Прототип: [ссылка на Sketch Cloud]</w:t>
      </w:r>
    </w:p>
    <w:p w14:paraId="103D211D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Дизайн: [ссылка на Zeplin]</w:t>
      </w:r>
    </w:p>
    <w:p w14:paraId="142C0DCF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Коммуникация: [описание коммуникаций с пользователем]</w:t>
      </w:r>
    </w:p>
    <w:p w14:paraId="791A817B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proofErr w:type="spellStart"/>
      <w:r w:rsidRPr="009C70E0">
        <w:rPr>
          <w:b/>
          <w:bCs/>
          <w:color w:val="000000" w:themeColor="text1"/>
          <w:sz w:val="22"/>
          <w:szCs w:val="22"/>
        </w:rPr>
        <w:lastRenderedPageBreak/>
        <w:t>Прототипирование</w:t>
      </w:r>
      <w:proofErr w:type="spellEnd"/>
    </w:p>
    <w:p w14:paraId="08E6503C" w14:textId="77777777" w:rsidR="009C70E0" w:rsidRPr="009C70E0" w:rsidRDefault="009C70E0" w:rsidP="009C70E0">
      <w:pPr>
        <w:rPr>
          <w:color w:val="000000" w:themeColor="text1"/>
        </w:rPr>
      </w:pPr>
    </w:p>
    <w:p w14:paraId="06A0CDB7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На базе библиотеки элементов создается предварительный интерактивный прототип интерфейса. Прототип обсуждается со стейкхолдером. Перед передачей в дизайн прототип и функциональное описание проверяется по чек-листу:</w:t>
      </w:r>
    </w:p>
    <w:p w14:paraId="620096A2" w14:textId="77777777" w:rsidR="009C70E0" w:rsidRPr="009C70E0" w:rsidRDefault="009C70E0" w:rsidP="009C70E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Описана механика работы;</w:t>
      </w:r>
    </w:p>
    <w:p w14:paraId="4B9FA4AF" w14:textId="77777777" w:rsidR="009C70E0" w:rsidRPr="009C70E0" w:rsidRDefault="009C70E0" w:rsidP="009C70E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прототипе учтены все типы пользователей и типы профилей.</w:t>
      </w:r>
    </w:p>
    <w:p w14:paraId="467DB3A0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Дизайн</w:t>
      </w:r>
    </w:p>
    <w:p w14:paraId="5F60EA19" w14:textId="77777777" w:rsidR="009C70E0" w:rsidRPr="009C70E0" w:rsidRDefault="009C70E0" w:rsidP="009C70E0">
      <w:pPr>
        <w:rPr>
          <w:color w:val="000000" w:themeColor="text1"/>
        </w:rPr>
      </w:pPr>
    </w:p>
    <w:p w14:paraId="2401AD48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На основе прототипа и функционального описания дизайнер создает поэкранный дизайн интерфейса. Перед передачей в разработку дизайн проверяется по чек-листу:</w:t>
      </w:r>
    </w:p>
    <w:p w14:paraId="6F6161B8" w14:textId="77777777" w:rsidR="009C70E0" w:rsidRPr="009C70E0" w:rsidRDefault="009C70E0" w:rsidP="009C70E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Есть макеты для всех типов устройств;</w:t>
      </w:r>
    </w:p>
    <w:p w14:paraId="05EEC363" w14:textId="77777777" w:rsidR="009C70E0" w:rsidRPr="009C70E0" w:rsidRDefault="009C70E0" w:rsidP="009C70E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Макеты содержат все необходимые состояния, согласно механике работы;</w:t>
      </w:r>
    </w:p>
    <w:p w14:paraId="33CA640A" w14:textId="77777777" w:rsidR="009C70E0" w:rsidRPr="009C70E0" w:rsidRDefault="009C70E0" w:rsidP="009C70E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макетах учтены все типы пользователей и типы профилей;</w:t>
      </w:r>
    </w:p>
    <w:p w14:paraId="766C9A83" w14:textId="77777777" w:rsidR="009C70E0" w:rsidRPr="009C70E0" w:rsidRDefault="009C70E0" w:rsidP="009C70E0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Макеты сделаны с учетом адаптива под основные разрешения экрана.</w:t>
      </w:r>
    </w:p>
    <w:p w14:paraId="3F708D59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Написание текстов</w:t>
      </w:r>
    </w:p>
    <w:p w14:paraId="5BEB6F9D" w14:textId="77777777" w:rsidR="009C70E0" w:rsidRPr="009C70E0" w:rsidRDefault="009C70E0" w:rsidP="009C70E0">
      <w:pPr>
        <w:rPr>
          <w:color w:val="000000" w:themeColor="text1"/>
        </w:rPr>
      </w:pPr>
    </w:p>
    <w:p w14:paraId="7225C388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Копирайтер пишет/правит тексты по прототипу</w:t>
      </w:r>
    </w:p>
    <w:p w14:paraId="2DCB2F05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proofErr w:type="spellStart"/>
      <w:r w:rsidRPr="009C70E0">
        <w:rPr>
          <w:b/>
          <w:bCs/>
          <w:color w:val="000000" w:themeColor="text1"/>
          <w:sz w:val="22"/>
          <w:szCs w:val="22"/>
        </w:rPr>
        <w:t>Ревью</w:t>
      </w:r>
      <w:proofErr w:type="spellEnd"/>
      <w:r w:rsidRPr="009C70E0">
        <w:rPr>
          <w:b/>
          <w:bCs/>
          <w:color w:val="000000" w:themeColor="text1"/>
          <w:sz w:val="22"/>
          <w:szCs w:val="22"/>
        </w:rPr>
        <w:t xml:space="preserve"> разработки</w:t>
      </w:r>
    </w:p>
    <w:p w14:paraId="66D79AF8" w14:textId="77777777" w:rsidR="009C70E0" w:rsidRPr="009C70E0" w:rsidRDefault="009C70E0" w:rsidP="009C70E0">
      <w:pPr>
        <w:rPr>
          <w:color w:val="000000" w:themeColor="text1"/>
        </w:rPr>
      </w:pPr>
    </w:p>
    <w:p w14:paraId="78611939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Функциональное описание дополняется ивентами, методами и тегами эксперимента. Оценивается срок разработки.</w:t>
      </w:r>
    </w:p>
    <w:p w14:paraId="40118695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Разработка</w:t>
      </w:r>
    </w:p>
    <w:p w14:paraId="7B64EB1A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Разработка</w:t>
      </w:r>
    </w:p>
    <w:p w14:paraId="699C30A4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proofErr w:type="spellStart"/>
      <w:r w:rsidRPr="009C70E0">
        <w:rPr>
          <w:b/>
          <w:bCs/>
          <w:color w:val="000000" w:themeColor="text1"/>
          <w:sz w:val="22"/>
          <w:szCs w:val="22"/>
        </w:rPr>
        <w:t>Ревью</w:t>
      </w:r>
      <w:proofErr w:type="spellEnd"/>
      <w:r w:rsidRPr="009C70E0">
        <w:rPr>
          <w:b/>
          <w:bCs/>
          <w:color w:val="000000" w:themeColor="text1"/>
          <w:sz w:val="22"/>
          <w:szCs w:val="22"/>
        </w:rPr>
        <w:t xml:space="preserve"> продукта</w:t>
      </w:r>
    </w:p>
    <w:p w14:paraId="2802E882" w14:textId="77777777" w:rsidR="009C70E0" w:rsidRPr="009C70E0" w:rsidRDefault="009C70E0" w:rsidP="009C70E0">
      <w:pPr>
        <w:rPr>
          <w:color w:val="000000" w:themeColor="text1"/>
        </w:rPr>
      </w:pPr>
    </w:p>
    <w:p w14:paraId="129E9068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окончания разработки и тестирования задача проходит ревью продукта. На этом этапе оценивается соответствие разработанного продукта изначально поставленной задаче.</w:t>
      </w:r>
    </w:p>
    <w:p w14:paraId="68169CB4" w14:textId="77777777" w:rsidR="009C70E0" w:rsidRPr="009C70E0" w:rsidRDefault="009C70E0" w:rsidP="009C70E0">
      <w:pPr>
        <w:pStyle w:val="Heading1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Процесса разработки и поддержания жизненного цикла программ</w:t>
      </w:r>
    </w:p>
    <w:p w14:paraId="468684B3" w14:textId="77777777" w:rsidR="009C70E0" w:rsidRPr="009C70E0" w:rsidRDefault="009C70E0" w:rsidP="009C70E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Процесс постановки задач в разработку и действия с ними</w:t>
      </w:r>
    </w:p>
    <w:p w14:paraId="319DA2AA" w14:textId="77777777" w:rsidR="009C70E0" w:rsidRPr="009C70E0" w:rsidRDefault="009C70E0" w:rsidP="009C70E0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Информация о встречах и демонстрациях</w:t>
      </w:r>
    </w:p>
    <w:p w14:paraId="07763338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Типы задач:</w:t>
      </w:r>
    </w:p>
    <w:p w14:paraId="5C97AE8E" w14:textId="77777777" w:rsidR="009C70E0" w:rsidRPr="009C70E0" w:rsidRDefault="009C70E0" w:rsidP="009C70E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Эпик. Глобальная задача, представляет собой основную user story, связанная с задачей из раздела первоначальной постановки задач. </w:t>
      </w:r>
    </w:p>
    <w:p w14:paraId="421054CD" w14:textId="77777777" w:rsidR="009C70E0" w:rsidRPr="009C70E0" w:rsidRDefault="009C70E0" w:rsidP="009C70E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Разработка. Задача по разработке нового функционала, привязанная к определенному эпику.</w:t>
      </w:r>
    </w:p>
    <w:p w14:paraId="079226CD" w14:textId="77777777" w:rsidR="009C70E0" w:rsidRPr="009C70E0" w:rsidRDefault="009C70E0" w:rsidP="009C70E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Рефакторинг. Доработка существующей функциональности продукта.</w:t>
      </w:r>
    </w:p>
    <w:p w14:paraId="0CE73049" w14:textId="77777777" w:rsidR="009C70E0" w:rsidRPr="009C70E0" w:rsidRDefault="009C70E0" w:rsidP="009C70E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Ошибка. Проблема, найденная в текущем функционале. </w:t>
      </w:r>
    </w:p>
    <w:p w14:paraId="1C3421A2" w14:textId="77777777" w:rsidR="009C70E0" w:rsidRPr="009C70E0" w:rsidRDefault="009C70E0" w:rsidP="009C70E0">
      <w:pPr>
        <w:rPr>
          <w:color w:val="000000" w:themeColor="text1"/>
        </w:rPr>
      </w:pPr>
    </w:p>
    <w:p w14:paraId="16FB17C6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Для каждого проекта ведется своя релизная история в формате A.B.C начиная с 1.0.0, где:</w:t>
      </w:r>
    </w:p>
    <w:p w14:paraId="39CBCB31" w14:textId="77777777" w:rsidR="009C70E0" w:rsidRPr="009C70E0" w:rsidRDefault="009C70E0" w:rsidP="009C70E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A – главный номер версии (major version number)</w:t>
      </w:r>
    </w:p>
    <w:p w14:paraId="5A3EDC7C" w14:textId="77777777" w:rsidR="009C70E0" w:rsidRPr="009C70E0" w:rsidRDefault="009C70E0" w:rsidP="009C70E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B – вспомогательный номер версии (minor version number)</w:t>
      </w:r>
    </w:p>
    <w:p w14:paraId="389D580A" w14:textId="77777777" w:rsidR="009C70E0" w:rsidRPr="009C70E0" w:rsidRDefault="009C70E0" w:rsidP="009C70E0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C – номер итерации по работе над функционалом версии A.B</w:t>
      </w:r>
    </w:p>
    <w:p w14:paraId="07474D0E" w14:textId="77777777" w:rsidR="009C70E0" w:rsidRPr="009C70E0" w:rsidRDefault="009C70E0" w:rsidP="009C70E0">
      <w:pPr>
        <w:rPr>
          <w:color w:val="000000" w:themeColor="text1"/>
        </w:rPr>
      </w:pPr>
    </w:p>
    <w:p w14:paraId="5563C84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Статусы и переходы между задачами применимы ко всем проектам разработки.</w:t>
      </w:r>
    </w:p>
    <w:p w14:paraId="70067253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Для формирования общей очереди разработки используется доска типа Kanban. Приоритет задачи выставляется с учетом местоположения в списке (чем выше, тем приоритетнее) и выставляется менеджером проекта для каждого разработчика.</w:t>
      </w:r>
    </w:p>
    <w:p w14:paraId="425CDF00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Разработка ведется недельными спринтами, спринты формируются в конце предыдущей недели менеджерами проекта.</w:t>
      </w:r>
    </w:p>
    <w:p w14:paraId="7FE3DEC9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Тип задачи Эпик.</w:t>
      </w:r>
    </w:p>
    <w:p w14:paraId="63E6B26A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Предварительная оценка.</w:t>
      </w:r>
    </w:p>
    <w:p w14:paraId="24576DD7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Эпик создан и назначена на тимлида. По тому описанию, что есть у эпика, в течении двух дней необходимо дать предварительную оценку по нему. Никаких работ по эпику в данном статусе не проводится. После получения предварительной оценки эпик переводится на группу менеджеров проекта.</w:t>
      </w:r>
    </w:p>
    <w:p w14:paraId="491DA912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Оценка.</w:t>
      </w:r>
    </w:p>
    <w:p w14:paraId="11EBFAD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данном статусе эпик имеет ТЗ с полным описанием, необходимым разработчику для выполнения задачи. Эпик назначается на тимлида (или на конкретного разработчика) для оценки и должен быть оценен в течении недели. В случае, если у эпика неполное\непонятное описание, эпик возвращается на менеджера проекта с необходимыми комментариями.</w:t>
      </w:r>
    </w:p>
    <w:p w14:paraId="2502179E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Эпик декомпозируется на задачи и возвращается на менеджера проекта. Декомпозированные задачи назначаются на разработчиков, которые будут непосредственно выполнять данную задачу.</w:t>
      </w:r>
    </w:p>
    <w:p w14:paraId="5C50CD42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В работе.</w:t>
      </w:r>
    </w:p>
    <w:p w14:paraId="22DF340C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начала работы Эпик переводится в данный статус.</w:t>
      </w:r>
    </w:p>
    <w:p w14:paraId="67DC6661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Закрыта.</w:t>
      </w:r>
    </w:p>
    <w:p w14:paraId="0D50960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окончательного релиза эпик закрывается менеджером проекта.</w:t>
      </w:r>
    </w:p>
    <w:p w14:paraId="6797FE2D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 xml:space="preserve">Тип задач Разработка, </w:t>
      </w:r>
      <w:proofErr w:type="spellStart"/>
      <w:r w:rsidRPr="009C70E0">
        <w:rPr>
          <w:b/>
          <w:bCs/>
          <w:color w:val="000000" w:themeColor="text1"/>
          <w:sz w:val="22"/>
          <w:szCs w:val="22"/>
        </w:rPr>
        <w:t>Рефакторинг</w:t>
      </w:r>
      <w:proofErr w:type="spellEnd"/>
      <w:r w:rsidRPr="009C70E0">
        <w:rPr>
          <w:b/>
          <w:bCs/>
          <w:color w:val="000000" w:themeColor="text1"/>
          <w:sz w:val="22"/>
          <w:szCs w:val="22"/>
        </w:rPr>
        <w:t xml:space="preserve"> и Ошибка.</w:t>
      </w:r>
    </w:p>
    <w:p w14:paraId="4CFF05AC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Оценка.</w:t>
      </w:r>
    </w:p>
    <w:p w14:paraId="6E8984F4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Задача в данном статусе имеет подробное описание и назначается на разработчика, который будет непосредственно выполнять задачу. В случае, если описание неполное/непонятное, их нужно устранить на данном этапе. Оценка должна быть предоставлена разработчиком в течении двух дней, после чего переведена на группу менеджеров проекта.</w:t>
      </w:r>
    </w:p>
    <w:p w14:paraId="2CBE6CF1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lastRenderedPageBreak/>
        <w:t>Ожидает выполнения.</w:t>
      </w:r>
    </w:p>
    <w:p w14:paraId="20662D66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Задачи в данном статусе формируют общую очередь разработки, имеют исполнителя и четкие сроки выполнения. Задачи берутся разработчиками в работу согласно приоритету на доске.</w:t>
      </w:r>
    </w:p>
    <w:p w14:paraId="0AE85F59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В работе.</w:t>
      </w:r>
    </w:p>
    <w:p w14:paraId="0F9EA324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Задача переводится в данный статус разработчиком в момент начала работы над задачей. </w:t>
      </w:r>
    </w:p>
    <w:p w14:paraId="53E54C55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proofErr w:type="spellStart"/>
      <w:r w:rsidRPr="009C70E0">
        <w:rPr>
          <w:b/>
          <w:bCs/>
          <w:color w:val="000000" w:themeColor="text1"/>
          <w:sz w:val="22"/>
          <w:szCs w:val="22"/>
        </w:rPr>
        <w:t>Ревью</w:t>
      </w:r>
      <w:proofErr w:type="spellEnd"/>
      <w:r w:rsidRPr="009C70E0">
        <w:rPr>
          <w:b/>
          <w:bCs/>
          <w:color w:val="000000" w:themeColor="text1"/>
          <w:sz w:val="22"/>
          <w:szCs w:val="22"/>
        </w:rPr>
        <w:t>.</w:t>
      </w:r>
    </w:p>
    <w:p w14:paraId="1EAE31D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выполнения задачи она переводится в статус ревью и назначается на какого-либо разработчика. В случае, если были найдены ошибки в задаче или не выполнен функционал, описанный в задаче, задача переводится в статус “В работе” и назначается на ответственного разработчика.</w:t>
      </w:r>
    </w:p>
    <w:p w14:paraId="1BBA1012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Ожидает тестирования.</w:t>
      </w:r>
    </w:p>
    <w:p w14:paraId="4C0740A7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Задача переводится в данный статус после ревью и деплоя на тестовый сервер и назначается на тестировщика.</w:t>
      </w:r>
    </w:p>
    <w:p w14:paraId="4D4836C3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Тестирование. </w:t>
      </w:r>
    </w:p>
    <w:p w14:paraId="6669A67D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Задача переводится в данный статус тестировщиком в момент начала работы над задачей. В случае, если были найдены ошибки в задаче или не выполнен функционал, описанный в задаче, задача переводится в статус “В работе” и назначается на ответственного разработчика.</w:t>
      </w:r>
    </w:p>
    <w:p w14:paraId="7E24E678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Протестировано.</w:t>
      </w:r>
    </w:p>
    <w:p w14:paraId="68AA7A5C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успешного тестирования задача переходит в данный статус и назначается на менеджера проекта.</w:t>
      </w:r>
    </w:p>
    <w:p w14:paraId="6F25037F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Ожидает релиза.</w:t>
      </w:r>
    </w:p>
    <w:p w14:paraId="7A040470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данном статусе из готовых задач формируются релизы. После формирования релиза создается задача для копирайтера для написания текстов релизов. Все релизы (и задачи, которые в него входят) фиксируются в сервисе документации. Не все задачи, которые находятся в данном статусе, уходят в ближайший релиз.</w:t>
      </w:r>
    </w:p>
    <w:p w14:paraId="072B2CB6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Релиз.</w:t>
      </w:r>
    </w:p>
    <w:p w14:paraId="1E5EE483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релиза задачи переводятся в данный статус.</w:t>
      </w:r>
    </w:p>
    <w:p w14:paraId="39713761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Закрыто.</w:t>
      </w:r>
    </w:p>
    <w:p w14:paraId="47664A2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Задачи закрываются после проверки на бою. В случае, если были найдены ошибки, то задачи возвращаются в статус “В работе”.</w:t>
      </w:r>
    </w:p>
    <w:p w14:paraId="3A375957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Отменена.</w:t>
      </w:r>
    </w:p>
    <w:p w14:paraId="786B27A8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Задача может быть отменена в любом статусе с обязательным указанием причины отмены.</w:t>
      </w:r>
    </w:p>
    <w:p w14:paraId="41DD5C0E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lastRenderedPageBreak/>
        <w:t>Тестирование и релиз.</w:t>
      </w:r>
    </w:p>
    <w:p w14:paraId="6421610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рамках разработки используется несколько серверов: DEV, STAGE, PROD.</w:t>
      </w:r>
    </w:p>
    <w:p w14:paraId="6F93F82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Тестирование должно проводиться на всех серверах.</w:t>
      </w:r>
    </w:p>
    <w:p w14:paraId="1AA3A2E6" w14:textId="77777777" w:rsidR="009C70E0" w:rsidRPr="009C70E0" w:rsidRDefault="009C70E0" w:rsidP="009C70E0">
      <w:pPr>
        <w:rPr>
          <w:color w:val="000000" w:themeColor="text1"/>
        </w:rPr>
      </w:pPr>
    </w:p>
    <w:p w14:paraId="12AD03FC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1. DEV сервер.</w:t>
      </w:r>
    </w:p>
    <w:p w14:paraId="127E9764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После того, как задача выполнена разработчиком и произведен ревью кода, делается мр на дев сервер. После успешного тестирования на дев сервере задача деплоится на стейдж сервер.</w:t>
      </w:r>
    </w:p>
    <w:p w14:paraId="1D829DB0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2. STAGE сервер.</w:t>
      </w:r>
    </w:p>
    <w:p w14:paraId="36E831EB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Задачи собираются на стейдж сервере, где проводится дополнительное тестирование. В гитлабе формируется релиз, куда попадают только те задачи, которые должны уйти в прод.</w:t>
      </w:r>
    </w:p>
    <w:p w14:paraId="04CFDB11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3. PROD сервер.</w:t>
      </w:r>
    </w:p>
    <w:p w14:paraId="3513D4B9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Проводится финальное тестирование, после чего задачи закрываются.</w:t>
      </w:r>
    </w:p>
    <w:p w14:paraId="54D483DD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7D39A23" w14:textId="77777777" w:rsidR="009C70E0" w:rsidRPr="009C70E0" w:rsidRDefault="009C70E0" w:rsidP="009C70E0">
      <w:pPr>
        <w:pStyle w:val="Heading2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Собрания и встречи.</w:t>
      </w:r>
    </w:p>
    <w:p w14:paraId="0BCD1D4A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Встречи с командой разработки.</w:t>
      </w:r>
    </w:p>
    <w:p w14:paraId="56E95B00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Раз в неделю (в конце каждой недели) проводятся общие 20-ти минутные встречи между менеджерами проекта и командой разработки для подведения итогов текущего спринта и составления планов на следующий спринт.</w:t>
      </w:r>
    </w:p>
    <w:p w14:paraId="5154F4E7" w14:textId="77777777" w:rsidR="009C70E0" w:rsidRPr="009C70E0" w:rsidRDefault="009C70E0" w:rsidP="009C70E0">
      <w:pPr>
        <w:pStyle w:val="Heading3"/>
        <w:rPr>
          <w:color w:val="000000" w:themeColor="text1"/>
          <w:sz w:val="22"/>
          <w:szCs w:val="22"/>
        </w:rPr>
      </w:pPr>
      <w:r w:rsidRPr="009C70E0">
        <w:rPr>
          <w:b/>
          <w:bCs/>
          <w:color w:val="000000" w:themeColor="text1"/>
          <w:sz w:val="22"/>
          <w:szCs w:val="22"/>
        </w:rPr>
        <w:t>Общие встречи.</w:t>
      </w:r>
    </w:p>
    <w:p w14:paraId="43441CF5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Раз в неделю необходимо проводить общие встречи между менеджером продукта и менеджерами проекта, на которых будут подводиться промежуточные итоги реализации глобальных задач. </w:t>
      </w:r>
    </w:p>
    <w:p w14:paraId="2717B115" w14:textId="77777777" w:rsidR="009C70E0" w:rsidRPr="009C70E0" w:rsidRDefault="009C70E0" w:rsidP="009C70E0">
      <w:pPr>
        <w:rPr>
          <w:color w:val="000000" w:themeColor="text1"/>
        </w:rPr>
      </w:pPr>
    </w:p>
    <w:p w14:paraId="52F13072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Перед релизом проводится общая встреча, на которой проводится итоговая демонстрация релиза. Результатом демонстрации должно быть решение по релизу функционала либо отправка на доработку.</w:t>
      </w:r>
    </w:p>
    <w:p w14:paraId="09DC59A3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В случае, если релиз небольшой (хотфиксы, мелкие правки и доработки), по согласованию сторон релизную встречу можно не проводить.</w:t>
      </w:r>
    </w:p>
    <w:p w14:paraId="65677BFC" w14:textId="77777777" w:rsidR="009C70E0" w:rsidRPr="009C70E0" w:rsidRDefault="009C70E0" w:rsidP="009C70E0">
      <w:pPr>
        <w:rPr>
          <w:color w:val="000000" w:themeColor="text1"/>
        </w:rPr>
      </w:pPr>
    </w:p>
    <w:p w14:paraId="4E0C4E1C" w14:textId="77777777" w:rsidR="009C70E0" w:rsidRPr="009C70E0" w:rsidRDefault="009C70E0" w:rsidP="009C70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C70E0">
        <w:rPr>
          <w:rFonts w:ascii="Arial" w:hAnsi="Arial" w:cs="Arial"/>
          <w:color w:val="000000" w:themeColor="text1"/>
          <w:sz w:val="22"/>
          <w:szCs w:val="22"/>
        </w:rPr>
        <w:t>Любые другие встречи проводятся по согласованию сторон в любое удобное время. </w:t>
      </w:r>
    </w:p>
    <w:p w14:paraId="6DBE3F5F" w14:textId="53435B2E" w:rsidR="00674CFF" w:rsidRPr="009C70E0" w:rsidRDefault="00674CFF" w:rsidP="009C70E0">
      <w:pPr>
        <w:rPr>
          <w:rFonts w:eastAsia="Times New Roman"/>
          <w:color w:val="000000" w:themeColor="text1"/>
        </w:rPr>
      </w:pPr>
    </w:p>
    <w:sectPr w:rsidR="00674CFF" w:rsidRPr="009C70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4A"/>
    <w:multiLevelType w:val="multilevel"/>
    <w:tmpl w:val="ADE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2414"/>
    <w:multiLevelType w:val="multilevel"/>
    <w:tmpl w:val="9316483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86D38AF"/>
    <w:multiLevelType w:val="multilevel"/>
    <w:tmpl w:val="97FE6D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0F296F"/>
    <w:multiLevelType w:val="multilevel"/>
    <w:tmpl w:val="6B9E0A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ACF14A6"/>
    <w:multiLevelType w:val="multilevel"/>
    <w:tmpl w:val="B17A25E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00D222D"/>
    <w:multiLevelType w:val="multilevel"/>
    <w:tmpl w:val="89AA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2523C"/>
    <w:multiLevelType w:val="multilevel"/>
    <w:tmpl w:val="F96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B0622"/>
    <w:multiLevelType w:val="multilevel"/>
    <w:tmpl w:val="0F4A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668D4"/>
    <w:multiLevelType w:val="multilevel"/>
    <w:tmpl w:val="964E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C0773"/>
    <w:multiLevelType w:val="multilevel"/>
    <w:tmpl w:val="D050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7544C"/>
    <w:multiLevelType w:val="multilevel"/>
    <w:tmpl w:val="7116E9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0357981"/>
    <w:multiLevelType w:val="multilevel"/>
    <w:tmpl w:val="202C94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14"/>
        <w:szCs w:val="1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170DEC"/>
    <w:multiLevelType w:val="multilevel"/>
    <w:tmpl w:val="9FD8C88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FF"/>
    <w:rsid w:val="000D690C"/>
    <w:rsid w:val="00137645"/>
    <w:rsid w:val="004D5680"/>
    <w:rsid w:val="00674CFF"/>
    <w:rsid w:val="009A7415"/>
    <w:rsid w:val="009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373683"/>
  <w15:docId w15:val="{C7B4475E-4945-EC42-8EF2-F0666477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Герасин Борис</cp:lastModifiedBy>
  <cp:revision>6</cp:revision>
  <dcterms:created xsi:type="dcterms:W3CDTF">2022-07-21T20:35:00Z</dcterms:created>
  <dcterms:modified xsi:type="dcterms:W3CDTF">2023-05-01T17:35:00Z</dcterms:modified>
</cp:coreProperties>
</file>