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Инструкция по эксплуатации ПО «Хайпер»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Общие положения</w:t>
      </w:r>
    </w:p>
    <w:p>
      <w:pPr>
        <w:pStyle w:val="Normal"/>
        <w:spacing w:lineRule="auto" w:line="36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работы с ПО «Хайпер» партнеры должны поддерживать протокол </w:t>
      </w:r>
      <w:r>
        <w:rPr>
          <w:rFonts w:cs="Times New Roman" w:ascii="Times New Roman" w:hAnsi="Times New Roman"/>
          <w:sz w:val="28"/>
          <w:szCs w:val="28"/>
          <w:lang w:val="en-US"/>
        </w:rPr>
        <w:t>OpenRTB</w:t>
      </w:r>
      <w:r>
        <w:rPr>
          <w:rFonts w:cs="Times New Roman" w:ascii="Times New Roman" w:hAnsi="Times New Roman"/>
          <w:sz w:val="28"/>
          <w:szCs w:val="28"/>
        </w:rPr>
        <w:t xml:space="preserve"> 2.5 согласно документации </w:t>
      </w:r>
      <w:hyperlink r:id="rId2"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https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iab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com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wp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content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uploads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/2016/03/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OpenRTB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API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Specification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-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Version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-2-5-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FINAL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pdf</w:t>
        </w:r>
      </w:hyperlink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Подключение </w:t>
      </w: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>SSP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партнера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интеграции с </w:t>
      </w:r>
      <w:r>
        <w:rPr>
          <w:rFonts w:cs="Times New Roman" w:ascii="Times New Roman" w:hAnsi="Times New Roman"/>
          <w:sz w:val="28"/>
          <w:szCs w:val="28"/>
          <w:lang w:val="en-US"/>
        </w:rPr>
        <w:t>SSP</w:t>
      </w:r>
      <w:r>
        <w:rPr>
          <w:rFonts w:cs="Times New Roman" w:ascii="Times New Roman" w:hAnsi="Times New Roman"/>
          <w:sz w:val="28"/>
          <w:szCs w:val="28"/>
        </w:rPr>
        <w:t xml:space="preserve"> партнерам создается </w:t>
      </w:r>
      <w:r>
        <w:rPr>
          <w:rFonts w:cs="Times New Roman" w:ascii="Times New Roman" w:hAnsi="Times New Roman"/>
          <w:sz w:val="28"/>
          <w:szCs w:val="28"/>
          <w:lang w:val="en-US"/>
        </w:rPr>
        <w:t>endpoint</w:t>
      </w:r>
      <w:r>
        <w:rPr>
          <w:rFonts w:cs="Times New Roman" w:ascii="Times New Roman" w:hAnsi="Times New Roman"/>
          <w:sz w:val="28"/>
          <w:szCs w:val="28"/>
        </w:rPr>
        <w:t xml:space="preserve"> вида </w:t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open RTB: </w:t>
      </w:r>
      <w:hyperlink r:id="rId3"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http://nr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r</w:t>
        </w:r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.bidderstack.com/ssp_name/rtb</w:t>
        </w:r>
      </w:hyperlink>
    </w:p>
    <w:p>
      <w:pPr>
        <w:pStyle w:val="ListParagraph"/>
        <w:numPr>
          <w:ilvl w:val="0"/>
          <w:numId w:val="2"/>
        </w:numPr>
        <w:spacing w:lineRule="auto" w:line="360"/>
        <w:ind w:left="709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  <w:lang w:val="en-US"/>
        </w:rPr>
        <w:t>vast</w:t>
      </w:r>
      <w:r>
        <w:rPr>
          <w:rFonts w:cs="Times New Roman" w:ascii="Times New Roman" w:hAnsi="Times New Roman"/>
          <w:sz w:val="28"/>
          <w:szCs w:val="28"/>
        </w:rPr>
        <w:t xml:space="preserve"> тега: </w:t>
      </w:r>
      <w:hyperlink r:id="rId4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http://nrr.bidderstack.com/ssp_name/vast?bundle={bundle}&amp;domain={domain}&amp;os={os}&amp;ifa={ifa}&amp;user_id={user_id}&amp;ip={ip}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ind w:left="709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cookie-matching: </w:t>
      </w:r>
      <w:hyperlink r:id="rId5">
        <w:r>
          <w:rPr>
            <w:rStyle w:val="InternetLink"/>
            <w:rFonts w:cs="Times New Roman" w:ascii="Times New Roman" w:hAnsi="Times New Roman"/>
            <w:sz w:val="28"/>
            <w:szCs w:val="28"/>
            <w:lang w:val="en-US"/>
          </w:rPr>
          <w:t>http://nrr.bidderstack.com/ssp_name/cm?user_id={ssp_user_id}&amp;r={ssp_redirect_url}</w:t>
        </w:r>
      </w:hyperlink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Ссылка передается </w:t>
      </w:r>
      <w:r>
        <w:rPr>
          <w:rFonts w:cs="Times New Roman" w:ascii="Times New Roman" w:hAnsi="Times New Roman"/>
          <w:sz w:val="28"/>
          <w:szCs w:val="28"/>
          <w:lang w:val="en-US"/>
        </w:rPr>
        <w:t>SSP</w:t>
      </w:r>
      <w:r>
        <w:rPr>
          <w:rFonts w:cs="Times New Roman" w:ascii="Times New Roman" w:hAnsi="Times New Roman"/>
          <w:sz w:val="28"/>
          <w:szCs w:val="28"/>
        </w:rPr>
        <w:t xml:space="preserve"> партнеру для интеграции на своей стороне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SSP</w:t>
      </w:r>
      <w:r>
        <w:rPr>
          <w:rFonts w:cs="Times New Roman" w:ascii="Times New Roman" w:hAnsi="Times New Roman"/>
          <w:sz w:val="28"/>
          <w:szCs w:val="28"/>
        </w:rPr>
        <w:t xml:space="preserve"> партнеру отправляется ссылка на </w:t>
      </w:r>
      <w:r>
        <w:rPr>
          <w:rFonts w:cs="Times New Roman" w:ascii="Times New Roman" w:hAnsi="Times New Roman"/>
          <w:sz w:val="28"/>
          <w:szCs w:val="28"/>
          <w:lang w:val="en-US"/>
        </w:rPr>
        <w:t>API</w:t>
      </w:r>
      <w:r>
        <w:rPr>
          <w:rFonts w:cs="Times New Roman" w:ascii="Times New Roman" w:hAnsi="Times New Roman"/>
          <w:sz w:val="28"/>
          <w:szCs w:val="28"/>
        </w:rPr>
        <w:t xml:space="preserve"> для сверки статистики по расхождениям  вида </w:t>
      </w:r>
      <w:hyperlink r:id="rId6">
        <w:r>
          <w:rPr>
            <w:rStyle w:val="InternetLink"/>
            <w:rFonts w:cs="Times New Roman" w:ascii="Times New Roman" w:hAnsi="Times New Roman"/>
            <w:sz w:val="28"/>
            <w:szCs w:val="28"/>
            <w:shd w:fill="FFFFFF" w:val="clear"/>
          </w:rPr>
          <w:t>https://client.hyperad.tech/api/v1/reports/ssp/?token={</w:t>
        </w:r>
        <w:r>
          <w:rPr>
            <w:rStyle w:val="Internet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token</w:t>
        </w:r>
        <w:r>
          <w:rPr>
            <w:rStyle w:val="InternetLink"/>
            <w:rFonts w:cs="Times New Roman" w:ascii="Times New Roman" w:hAnsi="Times New Roman"/>
            <w:sz w:val="28"/>
            <w:szCs w:val="28"/>
            <w:shd w:fill="FFFFFF" w:val="clear"/>
          </w:rPr>
          <w:t>}&amp;dateFrom=2022-01-01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SSP</w:t>
      </w:r>
      <w:r>
        <w:rPr>
          <w:rFonts w:cs="Times New Roman" w:ascii="Times New Roman" w:hAnsi="Times New Roman"/>
          <w:sz w:val="28"/>
          <w:szCs w:val="28"/>
        </w:rPr>
        <w:t xml:space="preserve"> выставляет ограничение по </w:t>
      </w:r>
      <w:r>
        <w:rPr>
          <w:rFonts w:cs="Times New Roman" w:ascii="Times New Roman" w:hAnsi="Times New Roman"/>
          <w:sz w:val="28"/>
          <w:szCs w:val="28"/>
          <w:lang w:val="en-US"/>
        </w:rPr>
        <w:t>QPS</w:t>
      </w:r>
      <w:r>
        <w:rPr>
          <w:rFonts w:cs="Times New Roman" w:ascii="Times New Roman" w:hAnsi="Times New Roman"/>
          <w:sz w:val="28"/>
          <w:szCs w:val="28"/>
        </w:rPr>
        <w:t>, форматам, ГЕО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SSP</w:t>
      </w:r>
      <w:r>
        <w:rPr>
          <w:rFonts w:cs="Times New Roman" w:ascii="Times New Roman" w:hAnsi="Times New Roman"/>
          <w:sz w:val="28"/>
          <w:szCs w:val="28"/>
        </w:rPr>
        <w:t xml:space="preserve"> отправляет </w:t>
      </w:r>
      <w:r>
        <w:rPr>
          <w:rFonts w:cs="Times New Roman" w:ascii="Times New Roman" w:hAnsi="Times New Roman"/>
          <w:sz w:val="28"/>
          <w:szCs w:val="28"/>
          <w:lang w:val="en-US"/>
        </w:rPr>
        <w:t>API</w:t>
      </w:r>
      <w:r>
        <w:rPr>
          <w:rFonts w:cs="Times New Roman" w:ascii="Times New Roman" w:hAnsi="Times New Roman"/>
          <w:sz w:val="28"/>
          <w:szCs w:val="28"/>
        </w:rPr>
        <w:t xml:space="preserve"> для сверки статистики по расхождениям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Создается канал с указанием </w:t>
      </w:r>
      <w:r>
        <w:rPr>
          <w:rFonts w:cs="Times New Roman" w:ascii="Times New Roman" w:hAnsi="Times New Roman"/>
          <w:sz w:val="28"/>
          <w:szCs w:val="28"/>
          <w:lang w:val="en-US"/>
        </w:rPr>
        <w:t>SSP</w:t>
      </w:r>
      <w:r>
        <w:rPr>
          <w:rFonts w:cs="Times New Roman" w:ascii="Times New Roman" w:hAnsi="Times New Roman"/>
          <w:sz w:val="28"/>
          <w:szCs w:val="28"/>
        </w:rPr>
        <w:t xml:space="preserve"> партнера, форматами, ГЕО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Канал подключается к </w:t>
      </w:r>
      <w:r>
        <w:rPr>
          <w:rFonts w:cs="Times New Roman" w:ascii="Times New Roman" w:hAnsi="Times New Roman"/>
          <w:sz w:val="28"/>
          <w:szCs w:val="28"/>
          <w:lang w:val="en-US"/>
        </w:rPr>
        <w:t>DSP</w:t>
      </w:r>
      <w:r>
        <w:rPr>
          <w:rFonts w:cs="Times New Roman" w:ascii="Times New Roman" w:hAnsi="Times New Roman"/>
          <w:sz w:val="28"/>
          <w:szCs w:val="28"/>
        </w:rPr>
        <w:t xml:space="preserve">, для этого создается </w:t>
      </w:r>
      <w:r>
        <w:rPr>
          <w:rFonts w:cs="Times New Roman" w:ascii="Times New Roman" w:hAnsi="Times New Roman"/>
          <w:sz w:val="28"/>
          <w:szCs w:val="28"/>
          <w:lang w:val="en-US"/>
        </w:rPr>
        <w:t>endpoint</w:t>
      </w:r>
      <w:r>
        <w:rPr>
          <w:rFonts w:cs="Times New Roman" w:ascii="Times New Roman" w:hAnsi="Times New Roman"/>
          <w:sz w:val="28"/>
          <w:szCs w:val="28"/>
        </w:rPr>
        <w:t xml:space="preserve"> с </w:t>
      </w:r>
      <w:r>
        <w:rPr>
          <w:rFonts w:cs="Times New Roman" w:ascii="Times New Roman" w:hAnsi="Times New Roman"/>
          <w:sz w:val="28"/>
          <w:szCs w:val="28"/>
          <w:lang w:val="en-US"/>
        </w:rPr>
        <w:t>url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DSP</w:t>
      </w:r>
      <w:r>
        <w:rPr>
          <w:rFonts w:cs="Times New Roman" w:ascii="Times New Roman" w:hAnsi="Times New Roman"/>
          <w:sz w:val="28"/>
          <w:szCs w:val="28"/>
        </w:rPr>
        <w:t xml:space="preserve"> с указанием типа подключения (</w:t>
      </w:r>
      <w:r>
        <w:rPr>
          <w:rFonts w:cs="Times New Roman" w:ascii="Times New Roman" w:hAnsi="Times New Roman"/>
          <w:sz w:val="28"/>
          <w:szCs w:val="28"/>
          <w:lang w:val="en-US"/>
        </w:rPr>
        <w:t>open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RTB</w:t>
      </w:r>
      <w:r>
        <w:rPr>
          <w:rFonts w:cs="Times New Roman" w:ascii="Times New Roman" w:hAnsi="Times New Roman"/>
          <w:sz w:val="28"/>
          <w:szCs w:val="28"/>
        </w:rPr>
        <w:t xml:space="preserve"> / </w:t>
      </w:r>
      <w:r>
        <w:rPr>
          <w:rFonts w:cs="Times New Roman" w:ascii="Times New Roman" w:hAnsi="Times New Roman"/>
          <w:sz w:val="28"/>
          <w:szCs w:val="28"/>
          <w:lang w:val="en-US"/>
        </w:rPr>
        <w:t>vast</w:t>
      </w:r>
      <w:r>
        <w:rPr>
          <w:rFonts w:cs="Times New Roman" w:ascii="Times New Roman" w:hAnsi="Times New Roman"/>
          <w:sz w:val="28"/>
          <w:szCs w:val="28"/>
        </w:rPr>
        <w:t xml:space="preserve">), выставляется ограничение по </w:t>
      </w:r>
      <w:r>
        <w:rPr>
          <w:rFonts w:cs="Times New Roman" w:ascii="Times New Roman" w:hAnsi="Times New Roman"/>
          <w:sz w:val="28"/>
          <w:szCs w:val="28"/>
          <w:lang w:val="en-US"/>
        </w:rPr>
        <w:t>RPS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Подключение </w:t>
      </w: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 xml:space="preserve">DSP </w:t>
      </w:r>
      <w:r>
        <w:rPr>
          <w:rFonts w:cs="Times New Roman" w:ascii="Times New Roman" w:hAnsi="Times New Roman"/>
          <w:b/>
          <w:bCs/>
          <w:sz w:val="32"/>
          <w:szCs w:val="32"/>
        </w:rPr>
        <w:t>партнера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DSP</w:t>
      </w:r>
      <w:r>
        <w:rPr>
          <w:rFonts w:cs="Times New Roman" w:ascii="Times New Roman" w:hAnsi="Times New Roman"/>
          <w:sz w:val="28"/>
          <w:szCs w:val="28"/>
        </w:rPr>
        <w:t xml:space="preserve"> партнер заполняет анкету: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Название компании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Сайт компании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Контактное лицо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 рекламы (% медийной, % перформанс)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Количество подключений к другим </w:t>
      </w:r>
      <w:r>
        <w:rPr>
          <w:rFonts w:cs="Times New Roman" w:ascii="Times New Roman" w:hAnsi="Times New Roman"/>
          <w:sz w:val="28"/>
          <w:szCs w:val="28"/>
          <w:lang w:val="en-US"/>
        </w:rPr>
        <w:t>DSP</w:t>
      </w:r>
      <w:r>
        <w:rPr>
          <w:rFonts w:cs="Times New Roman" w:ascii="Times New Roman" w:hAnsi="Times New Roman"/>
          <w:sz w:val="28"/>
          <w:szCs w:val="28"/>
        </w:rPr>
        <w:t xml:space="preserve"> партнерам, список топ-5 партнеров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Топ-5 вертикалей клиентов / рекламодателей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Тип интеграции – </w:t>
      </w:r>
      <w:r>
        <w:rPr>
          <w:rFonts w:cs="Times New Roman" w:ascii="Times New Roman" w:hAnsi="Times New Roman"/>
          <w:sz w:val="28"/>
          <w:szCs w:val="28"/>
          <w:lang w:val="en-US"/>
        </w:rPr>
        <w:t>Open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RTB</w:t>
      </w:r>
      <w:r>
        <w:rPr>
          <w:rFonts w:cs="Times New Roman" w:ascii="Times New Roman" w:hAnsi="Times New Roman"/>
          <w:sz w:val="28"/>
          <w:szCs w:val="28"/>
        </w:rPr>
        <w:t xml:space="preserve"> / другое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Тип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формата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креативов</w:t>
      </w:r>
      <w:r>
        <w:rPr>
          <w:rFonts w:cs="Times New Roman" w:ascii="Times New Roman" w:hAnsi="Times New Roman"/>
          <w:sz w:val="28"/>
          <w:szCs w:val="28"/>
          <w:lang w:val="en-US"/>
        </w:rPr>
        <w:t>: native / video / banner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 и процентное распределение закупаемого инвентаря: мобильные веб-сайты, приложения, смарт-тв, веб-сайты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 учета показов: nurl/burl/adm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Расположение дата-центров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Топ-5 стран: </w:t>
      </w:r>
      <w:r>
        <w:rPr>
          <w:rFonts w:cs="Times New Roman" w:ascii="Times New Roman" w:hAnsi="Times New Roman"/>
          <w:sz w:val="28"/>
          <w:szCs w:val="28"/>
          <w:lang w:val="en-US"/>
        </w:rPr>
        <w:t>eCPM</w:t>
      </w:r>
      <w:r>
        <w:rPr>
          <w:rFonts w:cs="Times New Roman" w:ascii="Times New Roman" w:hAnsi="Times New Roman"/>
          <w:sz w:val="28"/>
          <w:szCs w:val="28"/>
        </w:rPr>
        <w:t xml:space="preserve"> и процентное распределение оборота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DSP</w:t>
      </w:r>
      <w:r>
        <w:rPr>
          <w:rFonts w:cs="Times New Roman" w:ascii="Times New Roman" w:hAnsi="Times New Roman"/>
          <w:sz w:val="28"/>
          <w:szCs w:val="28"/>
        </w:rPr>
        <w:t xml:space="preserve"> партнер отправляет </w:t>
      </w:r>
      <w:r>
        <w:rPr>
          <w:rFonts w:cs="Times New Roman" w:ascii="Times New Roman" w:hAnsi="Times New Roman"/>
          <w:sz w:val="28"/>
          <w:szCs w:val="28"/>
          <w:lang w:val="en-US"/>
        </w:rPr>
        <w:t>url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endpoint</w:t>
      </w:r>
      <w:r>
        <w:rPr>
          <w:rFonts w:cs="Times New Roman" w:ascii="Times New Roman" w:hAnsi="Times New Roman"/>
          <w:sz w:val="28"/>
          <w:szCs w:val="28"/>
        </w:rPr>
        <w:t xml:space="preserve"> для получения запросов на показ рекламных материалов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DSP</w:t>
      </w:r>
      <w:r>
        <w:rPr>
          <w:rFonts w:cs="Times New Roman" w:ascii="Times New Roman" w:hAnsi="Times New Roman"/>
          <w:sz w:val="28"/>
          <w:szCs w:val="28"/>
        </w:rPr>
        <w:t xml:space="preserve"> партнер отправляет </w:t>
      </w:r>
      <w:r>
        <w:rPr>
          <w:rFonts w:cs="Times New Roman" w:ascii="Times New Roman" w:hAnsi="Times New Roman"/>
          <w:sz w:val="28"/>
          <w:szCs w:val="28"/>
          <w:lang w:val="en-US"/>
        </w:rPr>
        <w:t>API</w:t>
      </w:r>
      <w:r>
        <w:rPr>
          <w:rFonts w:cs="Times New Roman" w:ascii="Times New Roman" w:hAnsi="Times New Roman"/>
          <w:sz w:val="28"/>
          <w:szCs w:val="28"/>
        </w:rPr>
        <w:t xml:space="preserve"> для сверки статистики по расхождениям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Создается </w:t>
      </w:r>
      <w:r>
        <w:rPr>
          <w:rFonts w:cs="Times New Roman" w:ascii="Times New Roman" w:hAnsi="Times New Roman"/>
          <w:sz w:val="28"/>
          <w:szCs w:val="28"/>
          <w:lang w:val="en-US"/>
        </w:rPr>
        <w:t>endpoint</w:t>
      </w:r>
      <w:r>
        <w:rPr>
          <w:rFonts w:cs="Times New Roman" w:ascii="Times New Roman" w:hAnsi="Times New Roman"/>
          <w:sz w:val="28"/>
          <w:szCs w:val="28"/>
        </w:rPr>
        <w:t xml:space="preserve"> с указанием каналов </w:t>
      </w:r>
      <w:r>
        <w:rPr>
          <w:rFonts w:cs="Times New Roman" w:ascii="Times New Roman" w:hAnsi="Times New Roman"/>
          <w:sz w:val="28"/>
          <w:szCs w:val="28"/>
          <w:lang w:val="en-US"/>
        </w:rPr>
        <w:t>SSP</w:t>
      </w:r>
      <w:r>
        <w:rPr>
          <w:rFonts w:cs="Times New Roman" w:ascii="Times New Roman" w:hAnsi="Times New Roman"/>
          <w:sz w:val="28"/>
          <w:szCs w:val="28"/>
        </w:rPr>
        <w:t>, форматов, ГЕО, типом ответов (</w:t>
      </w:r>
      <w:r>
        <w:rPr>
          <w:rFonts w:cs="Times New Roman" w:ascii="Times New Roman" w:hAnsi="Times New Roman"/>
          <w:sz w:val="28"/>
          <w:szCs w:val="28"/>
          <w:lang w:val="en-US"/>
        </w:rPr>
        <w:t>vast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html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native</w:t>
      </w:r>
      <w:r>
        <w:rPr>
          <w:rFonts w:cs="Times New Roman" w:ascii="Times New Roman" w:hAnsi="Times New Roman"/>
          <w:sz w:val="28"/>
          <w:szCs w:val="28"/>
        </w:rPr>
        <w:t xml:space="preserve">). Трафик канала, который включает в себя необходимые настройки, отправляется по </w:t>
      </w:r>
      <w:r>
        <w:rPr>
          <w:rFonts w:cs="Times New Roman" w:ascii="Times New Roman" w:hAnsi="Times New Roman"/>
          <w:sz w:val="28"/>
          <w:szCs w:val="28"/>
          <w:lang w:val="en-US"/>
        </w:rPr>
        <w:t>url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endpoint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DSP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Выставляется ограничение по </w:t>
      </w:r>
      <w:r>
        <w:rPr>
          <w:rFonts w:cs="Times New Roman" w:ascii="Times New Roman" w:hAnsi="Times New Roman"/>
          <w:sz w:val="28"/>
          <w:szCs w:val="28"/>
          <w:lang w:val="en-US"/>
        </w:rPr>
        <w:t>QPS</w:t>
      </w:r>
    </w:p>
    <w:p>
      <w:pPr>
        <w:pStyle w:val="ListParagraph"/>
        <w:numPr>
          <w:ilvl w:val="1"/>
          <w:numId w:val="3"/>
        </w:numPr>
        <w:spacing w:lineRule="auto" w:line="360"/>
        <w:ind w:left="426" w:hanging="4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DSP</w:t>
      </w:r>
      <w:r>
        <w:rPr>
          <w:rFonts w:cs="Times New Roman" w:ascii="Times New Roman" w:hAnsi="Times New Roman"/>
          <w:sz w:val="28"/>
          <w:szCs w:val="28"/>
        </w:rPr>
        <w:t xml:space="preserve"> партнеру отправляется ссылка на </w:t>
      </w:r>
      <w:r>
        <w:rPr>
          <w:rFonts w:cs="Times New Roman" w:ascii="Times New Roman" w:hAnsi="Times New Roman"/>
          <w:sz w:val="28"/>
          <w:szCs w:val="28"/>
          <w:lang w:val="en-US"/>
        </w:rPr>
        <w:t>API</w:t>
      </w:r>
      <w:r>
        <w:rPr>
          <w:rFonts w:cs="Times New Roman" w:ascii="Times New Roman" w:hAnsi="Times New Roman"/>
          <w:sz w:val="28"/>
          <w:szCs w:val="28"/>
        </w:rPr>
        <w:t xml:space="preserve"> для сверки статистики по расхождениям  вида </w:t>
      </w:r>
      <w:hyperlink r:id="rId7">
        <w:r>
          <w:rPr>
            <w:rStyle w:val="InternetLink"/>
            <w:rFonts w:cs="Times New Roman" w:ascii="Times New Roman" w:hAnsi="Times New Roman"/>
            <w:sz w:val="28"/>
            <w:szCs w:val="28"/>
            <w:shd w:fill="FFFFFF" w:val="clear"/>
          </w:rPr>
          <w:t>https://client.hyperad.tech/api/v1/report?token={</w:t>
        </w:r>
        <w:r>
          <w:rPr>
            <w:rStyle w:val="InternetLink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token</w:t>
        </w:r>
        <w:r>
          <w:rPr>
            <w:rStyle w:val="InternetLink"/>
            <w:rFonts w:cs="Times New Roman" w:ascii="Times New Roman" w:hAnsi="Times New Roman"/>
            <w:sz w:val="28"/>
            <w:szCs w:val="28"/>
            <w:shd w:fill="FFFFFF" w:val="clear"/>
          </w:rPr>
          <w:t>}&amp;dateFrom=2022-01-01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even" r:id="rId8"/>
      <w:footerReference w:type="default" r:id="rId9"/>
      <w:footerReference w:type="first" r:id="rId10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8503337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1779059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68368886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43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3630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9f0bbb"/>
    <w:rPr>
      <w:color w:val="954F72" w:themeColor="followedHyperlink"/>
      <w:u w:val="single"/>
    </w:rPr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474d72"/>
    <w:rPr/>
  </w:style>
  <w:style w:type="character" w:styleId="Pagenumber">
    <w:name w:val="page number"/>
    <w:basedOn w:val="DefaultParagraphFont"/>
    <w:uiPriority w:val="99"/>
    <w:semiHidden/>
    <w:unhideWhenUsed/>
    <w:qFormat/>
    <w:rsid w:val="00474d7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43630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a8"/>
    <w:uiPriority w:val="99"/>
    <w:unhideWhenUsed/>
    <w:rsid w:val="00474d7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ab.com/wp-content/uploads/2016/03/OpenRTB-API-Specification-Version-2-5-FINAL.pdf" TargetMode="External"/><Relationship Id="rId3" Type="http://schemas.openxmlformats.org/officeDocument/2006/relationships/hyperlink" Target="http://nrr.bidderstack.com/ssp_name/rtb" TargetMode="External"/><Relationship Id="rId4" Type="http://schemas.openxmlformats.org/officeDocument/2006/relationships/hyperlink" Target="http://nrr.bidderstack.com/ssp_name/vast?bundle={bundle}&amp;domain={domain}&amp;os={os}&amp;ifa={ifa}&amp;user_id={user_id}&amp;ip={ip}" TargetMode="External"/><Relationship Id="rId5" Type="http://schemas.openxmlformats.org/officeDocument/2006/relationships/hyperlink" Target="http://nrr.bidderstack.com/ssp_name/cm?user_id={ssp_user_id}&amp;r={ssp_redirect_url}" TargetMode="External"/><Relationship Id="rId6" Type="http://schemas.openxmlformats.org/officeDocument/2006/relationships/hyperlink" Target="https://client.hyperad.tech/api/v1/reports/ssp/?token={token}&amp;dateFrom=2022-01-01" TargetMode="External"/><Relationship Id="rId7" Type="http://schemas.openxmlformats.org/officeDocument/2006/relationships/hyperlink" Target="https://client.hyperad.tech/api/v1/report?token={token}&amp;dateFrom=2022-01-01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LibreOffice/7.2.6.2$Linux_X86_64 LibreOffice_project/20$Build-2</Application>
  <AppVersion>15.0000</AppVersion>
  <Pages>2</Pages>
  <Words>279</Words>
  <Characters>2071</Characters>
  <CharactersWithSpaces>2291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2023-04-28T15:58:00Z</dcterms:created>
  <dc:creator>Iuliia Kubesh</dc:creator>
  <dc:description/>
  <dc:language>en-US</dc:language>
  <cp:lastModifiedBy/>
  <dcterms:modified xsi:type="dcterms:W3CDTF">2023-05-29T15:18:28Z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